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E7" w:rsidRDefault="003F06E7" w:rsidP="003F06E7">
      <w:pPr>
        <w:pStyle w:val="a3"/>
        <w:numPr>
          <w:ilvl w:val="0"/>
          <w:numId w:val="1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"https://base.garant.ru/19513445/"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3F06E7">
        <w:rPr>
          <w:rStyle w:val="a4"/>
          <w:rFonts w:ascii="Times New Roman" w:hAnsi="Times New Roman" w:cs="Times New Roman"/>
          <w:sz w:val="28"/>
          <w:szCs w:val="28"/>
        </w:rPr>
        <w:t>Областной закон от 14.11.2013 № 26-ЗС «Об образовании в Ростовской области» (с изменениями).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3F06E7" w:rsidRDefault="003F06E7" w:rsidP="003F06E7">
      <w:pPr>
        <w:pStyle w:val="a3"/>
        <w:numPr>
          <w:ilvl w:val="0"/>
          <w:numId w:val="1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F06E7">
          <w:rPr>
            <w:rStyle w:val="a4"/>
            <w:rFonts w:ascii="Times New Roman" w:hAnsi="Times New Roman" w:cs="Times New Roman"/>
            <w:sz w:val="28"/>
            <w:szCs w:val="28"/>
          </w:rPr>
          <w:t xml:space="preserve"> Порядок организации и осуществления образовательной деятельности по основным общеобразовательным программам начального общего, начального общего и среднег</w:t>
        </w:r>
        <w:r w:rsidRPr="003F06E7">
          <w:rPr>
            <w:rStyle w:val="a4"/>
            <w:rFonts w:ascii="Times New Roman" w:hAnsi="Times New Roman" w:cs="Times New Roman"/>
            <w:sz w:val="28"/>
            <w:szCs w:val="28"/>
          </w:rPr>
          <w:t>о</w:t>
        </w:r>
        <w:r w:rsidRPr="003F06E7">
          <w:rPr>
            <w:rStyle w:val="a4"/>
            <w:rFonts w:ascii="Times New Roman" w:hAnsi="Times New Roman" w:cs="Times New Roman"/>
            <w:sz w:val="28"/>
            <w:szCs w:val="28"/>
          </w:rPr>
          <w:t xml:space="preserve"> общего образования, утвержденного приказом </w:t>
        </w:r>
        <w:proofErr w:type="spellStart"/>
        <w:r w:rsidRPr="003F06E7">
          <w:rPr>
            <w:rStyle w:val="a4"/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3F06E7">
          <w:rPr>
            <w:rStyle w:val="a4"/>
            <w:rFonts w:ascii="Times New Roman" w:hAnsi="Times New Roman" w:cs="Times New Roman"/>
            <w:sz w:val="28"/>
            <w:szCs w:val="28"/>
          </w:rPr>
          <w:t xml:space="preserve"> России от 22.03.2021 № 115;</w:t>
        </w:r>
      </w:hyperlink>
    </w:p>
    <w:p w:rsidR="003F06E7" w:rsidRPr="003F06E7" w:rsidRDefault="003F06E7" w:rsidP="003F06E7">
      <w:pPr>
        <w:numPr>
          <w:ilvl w:val="0"/>
          <w:numId w:val="1"/>
        </w:numPr>
        <w:shd w:val="clear" w:color="auto" w:fill="FFFFFF"/>
        <w:spacing w:before="72" w:after="72" w:line="300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hyperlink r:id="rId7" w:tgtFrame="_blank" w:history="1">
        <w:r w:rsidRPr="003F06E7">
          <w:rPr>
            <w:rFonts w:ascii="Verdana" w:eastAsia="Times New Roman" w:hAnsi="Verdana" w:cs="Times New Roman"/>
            <w:color w:val="5691B6"/>
            <w:sz w:val="19"/>
            <w:szCs w:val="19"/>
            <w:u w:val="single"/>
            <w:lang w:eastAsia="ru-RU"/>
          </w:rPr>
          <w:t>Приказ № 10</w:t>
        </w:r>
        <w:r w:rsidRPr="003F06E7">
          <w:rPr>
            <w:rFonts w:ascii="Verdana" w:eastAsia="Times New Roman" w:hAnsi="Verdana" w:cs="Times New Roman"/>
            <w:color w:val="5691B6"/>
            <w:sz w:val="19"/>
            <w:szCs w:val="19"/>
            <w:u w:val="single"/>
            <w:lang w:eastAsia="ru-RU"/>
          </w:rPr>
          <w:t>8</w:t>
        </w:r>
        <w:r w:rsidRPr="003F06E7">
          <w:rPr>
            <w:rFonts w:ascii="Verdana" w:eastAsia="Times New Roman" w:hAnsi="Verdana" w:cs="Times New Roman"/>
            <w:color w:val="5691B6"/>
            <w:sz w:val="19"/>
            <w:szCs w:val="19"/>
            <w:u w:val="single"/>
            <w:lang w:eastAsia="ru-RU"/>
          </w:rPr>
          <w:t>9</w:t>
        </w:r>
      </w:hyperlink>
    </w:p>
    <w:p w:rsidR="003F06E7" w:rsidRPr="003F06E7" w:rsidRDefault="003F06E7" w:rsidP="003F06E7">
      <w:pPr>
        <w:numPr>
          <w:ilvl w:val="0"/>
          <w:numId w:val="1"/>
        </w:numPr>
        <w:shd w:val="clear" w:color="auto" w:fill="FFFFFF"/>
        <w:spacing w:before="72" w:after="72" w:line="300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hyperlink r:id="rId8" w:tgtFrame="_blank" w:history="1">
        <w:r w:rsidRPr="003F06E7">
          <w:rPr>
            <w:rFonts w:ascii="Verdana" w:eastAsia="Times New Roman" w:hAnsi="Verdana" w:cs="Times New Roman"/>
            <w:color w:val="5691B6"/>
            <w:sz w:val="19"/>
            <w:szCs w:val="19"/>
            <w:u w:val="single"/>
            <w:lang w:eastAsia="ru-RU"/>
          </w:rPr>
          <w:t>Приказ № 1598</w:t>
        </w:r>
      </w:hyperlink>
    </w:p>
    <w:p w:rsidR="003F06E7" w:rsidRPr="003F06E7" w:rsidRDefault="003F06E7" w:rsidP="003F06E7">
      <w:pPr>
        <w:numPr>
          <w:ilvl w:val="0"/>
          <w:numId w:val="1"/>
        </w:numPr>
        <w:shd w:val="clear" w:color="auto" w:fill="FFFFFF"/>
        <w:spacing w:before="72" w:after="72" w:line="300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hyperlink r:id="rId9" w:tgtFrame="_blank" w:history="1">
        <w:r w:rsidRPr="003F06E7">
          <w:rPr>
            <w:rFonts w:ascii="Verdana" w:eastAsia="Times New Roman" w:hAnsi="Verdana" w:cs="Times New Roman"/>
            <w:color w:val="5691B6"/>
            <w:sz w:val="19"/>
            <w:szCs w:val="19"/>
            <w:u w:val="single"/>
            <w:lang w:eastAsia="ru-RU"/>
          </w:rPr>
          <w:t>Приказ № 1599</w:t>
        </w:r>
      </w:hyperlink>
    </w:p>
    <w:p w:rsidR="003F06E7" w:rsidRPr="003F06E7" w:rsidRDefault="003F06E7" w:rsidP="003F0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06E7" w:rsidRPr="003F06E7" w:rsidRDefault="003F06E7" w:rsidP="003F06E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Стандарты</w:t>
      </w:r>
      <w:r w:rsidRPr="003F06E7">
        <w:rPr>
          <w:rFonts w:ascii="Times New Roman" w:hAnsi="Times New Roman" w:cs="Times New Roman"/>
          <w:b/>
          <w:sz w:val="28"/>
          <w:szCs w:val="28"/>
        </w:rPr>
        <w:t xml:space="preserve"> начальное общее образование </w:t>
      </w:r>
    </w:p>
    <w:p w:rsidR="003F06E7" w:rsidRPr="003F06E7" w:rsidRDefault="003F06E7" w:rsidP="003F06E7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384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hyperlink r:id="rId10" w:history="1">
        <w:r w:rsidRPr="003F06E7">
          <w:rPr>
            <w:rFonts w:ascii="Verdana" w:eastAsia="Times New Roman" w:hAnsi="Verdana" w:cs="Times New Roman"/>
            <w:color w:val="5691B6"/>
            <w:sz w:val="19"/>
            <w:szCs w:val="19"/>
            <w:u w:val="single"/>
            <w:lang w:eastAsia="ru-RU"/>
          </w:rPr>
          <w:t>Федеральный государственный образовательный стандарт начального общего образования (утв. приказом Ми</w:t>
        </w:r>
        <w:r w:rsidRPr="003F06E7">
          <w:rPr>
            <w:rFonts w:ascii="Verdana" w:eastAsia="Times New Roman" w:hAnsi="Verdana" w:cs="Times New Roman"/>
            <w:color w:val="5691B6"/>
            <w:sz w:val="19"/>
            <w:szCs w:val="19"/>
            <w:u w:val="single"/>
            <w:lang w:eastAsia="ru-RU"/>
          </w:rPr>
          <w:t>н</w:t>
        </w:r>
        <w:r w:rsidRPr="003F06E7">
          <w:rPr>
            <w:rFonts w:ascii="Verdana" w:eastAsia="Times New Roman" w:hAnsi="Verdana" w:cs="Times New Roman"/>
            <w:color w:val="5691B6"/>
            <w:sz w:val="19"/>
            <w:szCs w:val="19"/>
            <w:u w:val="single"/>
            <w:lang w:eastAsia="ru-RU"/>
          </w:rPr>
          <w:t>обрнауки России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образования»»</w:t>
        </w:r>
      </w:hyperlink>
    </w:p>
    <w:p w:rsidR="003F06E7" w:rsidRPr="003F06E7" w:rsidRDefault="003F06E7" w:rsidP="003F06E7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384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hyperlink r:id="rId11" w:history="1">
        <w:r w:rsidRPr="003F06E7">
          <w:rPr>
            <w:rFonts w:ascii="Verdana" w:eastAsia="Times New Roman" w:hAnsi="Verdana" w:cs="Times New Roman"/>
            <w:color w:val="5691B6"/>
            <w:sz w:val="19"/>
            <w:szCs w:val="19"/>
            <w:u w:val="single"/>
            <w:lang w:eastAsia="ru-RU"/>
          </w:rPr>
          <w:t>Приказ Минобрнауки России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</w:t>
        </w:r>
      </w:hyperlink>
    </w:p>
    <w:p w:rsidR="003F06E7" w:rsidRPr="003F06E7" w:rsidRDefault="003F06E7" w:rsidP="003F06E7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384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hyperlink r:id="rId12" w:history="1">
        <w:r w:rsidRPr="003F06E7">
          <w:rPr>
            <w:rFonts w:ascii="Verdana" w:eastAsia="Times New Roman" w:hAnsi="Verdana" w:cs="Times New Roman"/>
            <w:color w:val="005580"/>
            <w:sz w:val="19"/>
            <w:szCs w:val="19"/>
            <w:u w:val="single"/>
            <w:lang w:eastAsia="ru-RU"/>
          </w:rPr>
          <w:t>Приказ Минобрнауки России от 26 ноября 2010 года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образования»»</w:t>
        </w:r>
      </w:hyperlink>
    </w:p>
    <w:p w:rsidR="003F06E7" w:rsidRPr="003F06E7" w:rsidRDefault="003F06E7" w:rsidP="003F06E7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384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hyperlink r:id="rId13" w:history="1">
        <w:r w:rsidRPr="003F06E7">
          <w:rPr>
            <w:rFonts w:ascii="Verdana" w:eastAsia="Times New Roman" w:hAnsi="Verdana" w:cs="Times New Roman"/>
            <w:color w:val="5691B6"/>
            <w:sz w:val="19"/>
            <w:szCs w:val="19"/>
            <w:u w:val="single"/>
            <w:lang w:eastAsia="ru-RU"/>
          </w:rPr>
          <w:t>Приказ Минобрнауки России от 22 сентября 2011 года №2357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образования»»</w:t>
        </w:r>
      </w:hyperlink>
    </w:p>
    <w:p w:rsidR="003F06E7" w:rsidRPr="003F06E7" w:rsidRDefault="003F06E7" w:rsidP="003F06E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Стандарты</w:t>
      </w:r>
      <w:r w:rsidRPr="003F06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основное</w:t>
      </w:r>
      <w:r w:rsidRPr="003F06E7">
        <w:rPr>
          <w:rFonts w:ascii="Times New Roman" w:hAnsi="Times New Roman" w:cs="Times New Roman"/>
          <w:b/>
          <w:sz w:val="28"/>
          <w:szCs w:val="28"/>
        </w:rPr>
        <w:t xml:space="preserve"> общее образование </w:t>
      </w:r>
    </w:p>
    <w:p w:rsidR="003F06E7" w:rsidRPr="003F06E7" w:rsidRDefault="003F06E7" w:rsidP="003F06E7">
      <w:pPr>
        <w:numPr>
          <w:ilvl w:val="0"/>
          <w:numId w:val="1"/>
        </w:numPr>
        <w:shd w:val="clear" w:color="auto" w:fill="FFFFFF"/>
        <w:spacing w:before="72" w:after="72" w:line="300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hyperlink r:id="rId14" w:history="1">
        <w:r w:rsidRPr="003F06E7">
          <w:rPr>
            <w:rFonts w:ascii="Verdana" w:eastAsia="Times New Roman" w:hAnsi="Verdana" w:cs="Times New Roman"/>
            <w:color w:val="5691B6"/>
            <w:sz w:val="19"/>
            <w:szCs w:val="19"/>
            <w:u w:val="single"/>
            <w:lang w:eastAsia="ru-RU"/>
          </w:rPr>
          <w:t>Приказ Минобрнауки России от 17 декабря 2010 г. № 1897 «Об утверждении федерального государственного образовательного стандарта основного общего образования»</w:t>
        </w:r>
      </w:hyperlink>
    </w:p>
    <w:p w:rsidR="003F06E7" w:rsidRPr="003F06E7" w:rsidRDefault="003F06E7" w:rsidP="003F06E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Стандарты</w:t>
      </w:r>
      <w:r w:rsidRPr="003F06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среднее</w:t>
      </w:r>
      <w:r w:rsidRPr="003F06E7">
        <w:rPr>
          <w:rFonts w:ascii="Times New Roman" w:hAnsi="Times New Roman" w:cs="Times New Roman"/>
          <w:b/>
          <w:sz w:val="28"/>
          <w:szCs w:val="28"/>
        </w:rPr>
        <w:t xml:space="preserve"> общее образование </w:t>
      </w:r>
    </w:p>
    <w:p w:rsidR="003F06E7" w:rsidRPr="003F06E7" w:rsidRDefault="003F06E7" w:rsidP="003F06E7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384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hyperlink r:id="rId15" w:history="1">
        <w:r w:rsidRPr="003F06E7">
          <w:rPr>
            <w:rFonts w:ascii="Verdana" w:eastAsia="Times New Roman" w:hAnsi="Verdana" w:cs="Times New Roman"/>
            <w:color w:val="5691B6"/>
            <w:sz w:val="19"/>
            <w:szCs w:val="19"/>
            <w:u w:val="single"/>
            <w:lang w:eastAsia="ru-RU"/>
          </w:rPr>
          <w:t>Приказ Минобрнауки России от 17 мая 2012 г. № 413 «Об утверждении федерального государственного образовательного стандарта среднего (полного) общего образования»</w:t>
        </w:r>
      </w:hyperlink>
    </w:p>
    <w:p w:rsidR="003F06E7" w:rsidRPr="003F06E7" w:rsidRDefault="003F06E7" w:rsidP="003F0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06E7" w:rsidRPr="003F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26003"/>
    <w:multiLevelType w:val="multilevel"/>
    <w:tmpl w:val="6176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D0EBC"/>
    <w:multiLevelType w:val="hybridMultilevel"/>
    <w:tmpl w:val="B8DC6792"/>
    <w:lvl w:ilvl="0" w:tplc="1FA44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E7"/>
    <w:rsid w:val="003F06E7"/>
    <w:rsid w:val="005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BCF2"/>
  <w15:chartTrackingRefBased/>
  <w15:docId w15:val="{9121E405-8C5A-44AF-BB75-DD72F6C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0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6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06E7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3F06E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F06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36-6kclvec3aj7p.xn--p1ai/docs/2020/edu/1598.pdf" TargetMode="External"/><Relationship Id="rId13" Type="http://schemas.openxmlformats.org/officeDocument/2006/relationships/hyperlink" Target="http://xn--80abucjiibhv9a.xn--p1ai/%D0%B4%D0%BE%D0%BA%D1%83%D0%BC%D0%B5%D0%BD%D1%82%D1%8B/922/%D1%84%D0%B0%D0%B9%D0%BB/747/11.09.22-%D0%9F%D1%80%D0%B8%D0%BA%D0%B0%D0%B7_2357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xn--36-6kclvec3aj7p.xn--p1ai/docs/2020/edu/1089.pdf" TargetMode="External"/><Relationship Id="rId12" Type="http://schemas.openxmlformats.org/officeDocument/2006/relationships/hyperlink" Target="http://xn--80abucjiibhv9a.xn--p1ai/%D0%B4%D0%BE%D0%BA%D1%83%D0%BC%D0%B5%D0%BD%D1%82%D1%8B/922/%D1%84%D0%B0%D0%B9%D0%BB/746/10.11.26-%D0%9F%D1%80%D0%B8%D0%BA%D0%B0%D0%B7_1241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publication.pravo.gov.ru/Document/View/0001202104200066" TargetMode="External"/><Relationship Id="rId11" Type="http://schemas.openxmlformats.org/officeDocument/2006/relationships/hyperlink" Target="http://xn--80abucjiibhv9a.xn--p1ai/%D0%B4%D0%BE%D0%BA%D1%83%D0%BC%D0%B5%D0%BD%D1%82%D1%8B/922/%D1%84%D0%B0%D0%B9%D0%BB/745/09.09.06-%D0%9F%D1%80%D0%B8%D0%BA%D0%B0%D0%B7_37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80abucjiibhv9a.xn--p1ai/%D0%B4%D0%BE%D0%BA%D1%83%D0%BC%D0%B5%D0%BD%D1%82%D1%8B/2365/%D1%84%D0%B0%D0%B9%D0%BB/736/12.05.17-%D0%9F%D1%80%D0%B8%D0%BA%D0%B0%D0%B7_413.pdf" TargetMode="External"/><Relationship Id="rId10" Type="http://schemas.openxmlformats.org/officeDocument/2006/relationships/hyperlink" Target="http://xn--80abucjiibhv9a.xn--p1ai/%D0%B4%D0%BE%D0%BA%D1%83%D0%BC%D0%B5%D0%BD%D1%82%D1%8B/922/%D1%84%D0%B0%D0%B9%D0%BB/748/%D0%A4%D0%93%D0%9E%D0%A1_%D0%9D%D0%9E%D0%9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36-6kclvec3aj7p.xn--p1ai/docs/2020/edu/1599.pdf" TargetMode="External"/><Relationship Id="rId14" Type="http://schemas.openxmlformats.org/officeDocument/2006/relationships/hyperlink" Target="http://xn--80abucjiibhv9a.xn--p1ai/%D0%B4%D0%BE%D0%BA%D1%83%D0%BC%D0%B5%D0%BD%D1%82%D1%8B/938/%D1%84%D0%B0%D0%B9%D0%BB/749/10.12.17-%D0%9F%D1%80%D0%B8%D0%BA%D0%B0%D0%B7_189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41711-1EF3-460D-8C96-97804F4D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2021-10-14T14:33:00Z</dcterms:created>
  <dcterms:modified xsi:type="dcterms:W3CDTF">2021-10-14T14:45:00Z</dcterms:modified>
</cp:coreProperties>
</file>